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40" w:rsidRDefault="00660E40" w:rsidP="00660E40">
      <w:pPr>
        <w:pStyle w:val="Ttulo1"/>
        <w:ind w:left="0" w:firstLine="0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</w:t>
      </w:r>
      <w:r w:rsidR="000B77A9">
        <w:rPr>
          <w:i/>
          <w:iCs/>
          <w:sz w:val="20"/>
        </w:rPr>
        <w:t>CURRÍCULO vitae</w:t>
      </w:r>
      <w:r>
        <w:rPr>
          <w:i/>
          <w:iCs/>
          <w:sz w:val="20"/>
        </w:rPr>
        <w:t>de  conservación/restauración</w:t>
      </w:r>
    </w:p>
    <w:p w:rsidR="000B77A9" w:rsidRDefault="00660E40" w:rsidP="00660E40">
      <w:pPr>
        <w:pStyle w:val="Ttulo1"/>
        <w:ind w:left="0" w:firstLine="0"/>
        <w:rPr>
          <w:sz w:val="20"/>
        </w:rPr>
      </w:pPr>
      <w:r>
        <w:rPr>
          <w:i/>
          <w:iCs/>
          <w:sz w:val="20"/>
        </w:rPr>
        <w:t xml:space="preserve">                                        </w:t>
      </w:r>
      <w:r w:rsidR="000B77A9">
        <w:rPr>
          <w:i/>
          <w:iCs/>
          <w:sz w:val="20"/>
        </w:rPr>
        <w:t>de</w:t>
      </w:r>
      <w:r>
        <w:rPr>
          <w:i/>
          <w:iCs/>
          <w:sz w:val="20"/>
        </w:rPr>
        <w:t xml:space="preserve">   matilde gallardo</w:t>
      </w:r>
      <w:bookmarkStart w:id="0" w:name="_GoBack"/>
      <w:bookmarkEnd w:id="0"/>
      <w:r w:rsidR="00E33F59">
        <w:rPr>
          <w:i/>
          <w:iCs/>
          <w:sz w:val="20"/>
        </w:rPr>
        <w:t xml:space="preserve"> </w:t>
      </w:r>
      <w:r w:rsidR="000B77A9">
        <w:rPr>
          <w:i/>
          <w:iCs/>
          <w:sz w:val="20"/>
        </w:rPr>
        <w:t>sánchez</w:t>
      </w:r>
    </w:p>
    <w:p w:rsidR="000B77A9" w:rsidRDefault="000B77A9" w:rsidP="000B77A9">
      <w:pPr>
        <w:pStyle w:val="Ttulo1"/>
        <w:ind w:left="0" w:firstLine="0"/>
        <w:rPr>
          <w:b w:val="0"/>
          <w:bCs/>
          <w:sz w:val="24"/>
        </w:rPr>
      </w:pPr>
      <w:r>
        <w:rPr>
          <w:sz w:val="24"/>
        </w:rPr>
        <w:t>FORMACIÓN Y ESTUDIOS</w:t>
      </w:r>
    </w:p>
    <w:p w:rsidR="000B77A9" w:rsidRDefault="000B77A9" w:rsidP="000B77A9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Licenciatura en Bellas Artes </w:t>
      </w:r>
      <w:r>
        <w:t xml:space="preserve">en la Facultad de Bellas Artes    (Universidad de Barcelona). Año 1994. </w:t>
      </w:r>
      <w:r>
        <w:rPr>
          <w:b/>
        </w:rPr>
        <w:t>Especialidad de Conservación y Restauración.</w:t>
      </w:r>
    </w:p>
    <w:p w:rsidR="000B77A9" w:rsidRDefault="000B77A9" w:rsidP="000B77A9">
      <w:pPr>
        <w:numPr>
          <w:ilvl w:val="0"/>
          <w:numId w:val="2"/>
        </w:numPr>
        <w:spacing w:line="240" w:lineRule="auto"/>
      </w:pPr>
      <w:r>
        <w:rPr>
          <w:b/>
        </w:rPr>
        <w:t xml:space="preserve">Certificado de Aptitud Pedagógica </w:t>
      </w:r>
      <w:r>
        <w:t>por el I.C.E. (Universidad Politécnica de Barcelona). Año 1995.</w:t>
      </w:r>
    </w:p>
    <w:p w:rsidR="000B77A9" w:rsidRDefault="000B77A9" w:rsidP="000B77A9">
      <w:pPr>
        <w:numPr>
          <w:ilvl w:val="0"/>
          <w:numId w:val="3"/>
        </w:numPr>
        <w:spacing w:line="240" w:lineRule="auto"/>
        <w:rPr>
          <w:i/>
        </w:rPr>
      </w:pPr>
      <w:r>
        <w:rPr>
          <w:b/>
        </w:rPr>
        <w:t xml:space="preserve">Certificado de la escuela de Artes y oficios </w:t>
      </w:r>
      <w:r>
        <w:t>(Diputación de Barcelona) en la especialidad de</w:t>
      </w:r>
      <w:r>
        <w:rPr>
          <w:b/>
        </w:rPr>
        <w:t xml:space="preserve"> restauración pictórica.</w:t>
      </w:r>
      <w:r>
        <w:t xml:space="preserve"> Año 1996.</w:t>
      </w:r>
    </w:p>
    <w:p w:rsidR="000B77A9" w:rsidRDefault="000B77A9" w:rsidP="000B77A9">
      <w:pPr>
        <w:pStyle w:val="Ttulo2"/>
        <w:rPr>
          <w:i w:val="0"/>
          <w:iCs/>
          <w:sz w:val="24"/>
        </w:rPr>
      </w:pPr>
      <w:r>
        <w:rPr>
          <w:i w:val="0"/>
          <w:iCs/>
          <w:sz w:val="24"/>
        </w:rPr>
        <w:t>FORMACIÓN COMPLEMENTARIA</w:t>
      </w:r>
    </w:p>
    <w:p w:rsidR="000B77A9" w:rsidRDefault="000B77A9" w:rsidP="000B77A9">
      <w:pPr>
        <w:numPr>
          <w:ilvl w:val="0"/>
          <w:numId w:val="4"/>
        </w:numPr>
        <w:spacing w:line="240" w:lineRule="auto"/>
      </w:pPr>
      <w:r>
        <w:t>Curso de estampación de papel y de encuadernación. Aula de cultura “ Sant Josep “</w:t>
      </w:r>
    </w:p>
    <w:p w:rsidR="000B77A9" w:rsidRDefault="000B77A9" w:rsidP="000B77A9">
      <w:pPr>
        <w:spacing w:line="240" w:lineRule="auto"/>
        <w:ind w:left="360" w:firstLine="0"/>
      </w:pPr>
      <w:r>
        <w:t>L´Hospitalet de Llobregat, Barcelona. 1995.</w:t>
      </w:r>
    </w:p>
    <w:p w:rsidR="000B77A9" w:rsidRDefault="000B77A9" w:rsidP="000B77A9">
      <w:pPr>
        <w:numPr>
          <w:ilvl w:val="0"/>
          <w:numId w:val="5"/>
        </w:numPr>
        <w:spacing w:line="240" w:lineRule="auto"/>
      </w:pPr>
      <w:r>
        <w:rPr>
          <w:b/>
        </w:rPr>
        <w:t>Curso de Restauración de Mueble</w:t>
      </w:r>
      <w:r>
        <w:t>. Casa Golferichs, Barcelona. 1996.</w:t>
      </w:r>
    </w:p>
    <w:p w:rsidR="000B77A9" w:rsidRDefault="000B77A9" w:rsidP="000B77A9">
      <w:pPr>
        <w:numPr>
          <w:ilvl w:val="0"/>
          <w:numId w:val="5"/>
        </w:numPr>
        <w:spacing w:line="240" w:lineRule="auto"/>
      </w:pPr>
      <w:r>
        <w:t xml:space="preserve">Seminario </w:t>
      </w:r>
      <w:r>
        <w:rPr>
          <w:b/>
        </w:rPr>
        <w:t xml:space="preserve">Museos y nuevas demandas: desarrollo de servicios de calidad </w:t>
      </w:r>
      <w:r>
        <w:t>Barcelona. 1996.</w:t>
      </w:r>
    </w:p>
    <w:p w:rsidR="000B77A9" w:rsidRDefault="000B77A9" w:rsidP="000B77A9">
      <w:pPr>
        <w:numPr>
          <w:ilvl w:val="0"/>
          <w:numId w:val="5"/>
        </w:numPr>
        <w:spacing w:line="240" w:lineRule="auto"/>
      </w:pPr>
      <w:r>
        <w:rPr>
          <w:b/>
        </w:rPr>
        <w:t>XI Congreso de Conservación y Restauración de Bienes Culturales</w:t>
      </w:r>
      <w:r>
        <w:t>. Octubre 1996.</w:t>
      </w:r>
    </w:p>
    <w:p w:rsidR="000B77A9" w:rsidRDefault="000B77A9" w:rsidP="000B77A9">
      <w:pPr>
        <w:numPr>
          <w:ilvl w:val="0"/>
          <w:numId w:val="5"/>
        </w:numPr>
        <w:spacing w:line="240" w:lineRule="auto"/>
      </w:pPr>
      <w:r>
        <w:t xml:space="preserve">Curso </w:t>
      </w:r>
      <w:r>
        <w:rPr>
          <w:b/>
        </w:rPr>
        <w:t xml:space="preserve"> Técnicas de identificación, conservación y tratamiento de material   fotográfico. </w:t>
      </w:r>
      <w:r>
        <w:t>Córdoba. Mayo 1998.</w:t>
      </w:r>
    </w:p>
    <w:p w:rsidR="000B77A9" w:rsidRDefault="000B77A9" w:rsidP="000B77A9">
      <w:pPr>
        <w:numPr>
          <w:ilvl w:val="0"/>
          <w:numId w:val="5"/>
        </w:numPr>
        <w:spacing w:line="240" w:lineRule="auto"/>
      </w:pPr>
      <w:r>
        <w:t xml:space="preserve">Curso  </w:t>
      </w:r>
      <w:r>
        <w:rPr>
          <w:b/>
        </w:rPr>
        <w:t>Estudio técnico y diagnóstico para la conservación y restauración de mobiliario.</w:t>
      </w:r>
      <w:r>
        <w:t xml:space="preserve">   Sevilla. Octubre 1999.</w:t>
      </w:r>
    </w:p>
    <w:p w:rsidR="000B77A9" w:rsidRDefault="000B77A9" w:rsidP="000B77A9">
      <w:pPr>
        <w:numPr>
          <w:ilvl w:val="0"/>
          <w:numId w:val="5"/>
        </w:numPr>
        <w:spacing w:line="240" w:lineRule="auto"/>
        <w:ind w:left="357" w:hanging="357"/>
      </w:pPr>
      <w:r>
        <w:rPr>
          <w:b/>
          <w:bCs/>
        </w:rPr>
        <w:t>Curso de especialización  en Restauración de Pintura Mural</w:t>
      </w:r>
      <w:r>
        <w:t xml:space="preserve"> .Albarracín. Del 19 de agosto al 6 de septiembre del 2002.( 120 horas ).</w:t>
      </w:r>
    </w:p>
    <w:p w:rsidR="000B77A9" w:rsidRDefault="000B77A9" w:rsidP="000B77A9">
      <w:pPr>
        <w:spacing w:line="240" w:lineRule="auto"/>
        <w:ind w:left="360"/>
      </w:pPr>
    </w:p>
    <w:p w:rsidR="000B77A9" w:rsidRDefault="000B77A9" w:rsidP="000B77A9">
      <w:pPr>
        <w:spacing w:line="240" w:lineRule="auto"/>
        <w:ind w:left="360"/>
      </w:pPr>
    </w:p>
    <w:p w:rsidR="000B77A9" w:rsidRDefault="000B77A9" w:rsidP="000B77A9">
      <w:pPr>
        <w:pStyle w:val="Ttulo3"/>
        <w:spacing w:line="240" w:lineRule="auto"/>
        <w:ind w:left="567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EXPERIENCIA PRÁCTICA</w:t>
      </w:r>
    </w:p>
    <w:p w:rsidR="000B77A9" w:rsidRDefault="000B77A9" w:rsidP="000B77A9">
      <w:pPr>
        <w:numPr>
          <w:ilvl w:val="0"/>
          <w:numId w:val="6"/>
        </w:numPr>
        <w:tabs>
          <w:tab w:val="clear" w:pos="360"/>
          <w:tab w:val="num" w:pos="720"/>
          <w:tab w:val="num" w:pos="780"/>
        </w:tabs>
        <w:spacing w:line="240" w:lineRule="auto"/>
        <w:ind w:left="720"/>
      </w:pPr>
      <w:r>
        <w:t xml:space="preserve">Monográfico: </w:t>
      </w:r>
      <w:r>
        <w:rPr>
          <w:b/>
        </w:rPr>
        <w:t>Restauración de mosaico romano y técnicas de extracción.</w:t>
      </w:r>
      <w:r>
        <w:t xml:space="preserve"> Práctica sobre uno de los mosaicos (colección privada). SS. IV-V d.C. Expuestos en la Feiaa de Anticuarios de 1994.</w:t>
      </w:r>
    </w:p>
    <w:p w:rsidR="000B77A9" w:rsidRDefault="000B77A9" w:rsidP="000B77A9">
      <w:pPr>
        <w:numPr>
          <w:ilvl w:val="0"/>
          <w:numId w:val="6"/>
        </w:numPr>
        <w:tabs>
          <w:tab w:val="clear" w:pos="360"/>
          <w:tab w:val="num" w:pos="720"/>
          <w:tab w:val="num" w:pos="780"/>
        </w:tabs>
        <w:spacing w:line="240" w:lineRule="auto"/>
        <w:ind w:left="720"/>
      </w:pPr>
      <w:r>
        <w:t xml:space="preserve">Colaboración en las campañas de actuación “in situ” del Servei de Restauració de Béns Mobles de la Generalitat (julio-septiembre de 1993). </w:t>
      </w:r>
      <w:r>
        <w:rPr>
          <w:b/>
        </w:rPr>
        <w:t>Restauración del navío San Carlos de la Facultad Universitaria de Náutica.</w:t>
      </w:r>
      <w:r>
        <w:t xml:space="preserve"> Barcelona.</w:t>
      </w:r>
    </w:p>
    <w:p w:rsidR="000B77A9" w:rsidRDefault="000B77A9" w:rsidP="000B77A9">
      <w:pPr>
        <w:numPr>
          <w:ilvl w:val="0"/>
          <w:numId w:val="6"/>
        </w:numPr>
        <w:tabs>
          <w:tab w:val="clear" w:pos="360"/>
          <w:tab w:val="num" w:pos="720"/>
          <w:tab w:val="num" w:pos="780"/>
        </w:tabs>
        <w:spacing w:line="240" w:lineRule="auto"/>
        <w:ind w:left="720"/>
      </w:pPr>
      <w:r>
        <w:rPr>
          <w:b/>
        </w:rPr>
        <w:t>Restauración de piezas,</w:t>
      </w:r>
      <w:r>
        <w:t xml:space="preserve"> en el ámbito académico, de museos:</w:t>
      </w:r>
    </w:p>
    <w:p w:rsidR="000B77A9" w:rsidRDefault="000B77A9" w:rsidP="000B77A9">
      <w:pPr>
        <w:numPr>
          <w:ilvl w:val="0"/>
          <w:numId w:val="7"/>
        </w:numPr>
        <w:spacing w:line="240" w:lineRule="auto"/>
      </w:pPr>
      <w:r>
        <w:rPr>
          <w:b/>
        </w:rPr>
        <w:t xml:space="preserve">Museo de Artes, Industrias y Tradiciones populares. </w:t>
      </w:r>
      <w:r>
        <w:t>1993.</w:t>
      </w:r>
    </w:p>
    <w:p w:rsidR="000B77A9" w:rsidRDefault="000B77A9" w:rsidP="000B77A9">
      <w:pPr>
        <w:numPr>
          <w:ilvl w:val="0"/>
          <w:numId w:val="7"/>
        </w:numPr>
        <w:spacing w:line="240" w:lineRule="auto"/>
      </w:pPr>
      <w:r>
        <w:rPr>
          <w:b/>
        </w:rPr>
        <w:t>Museo Arqueológico de Badalona.</w:t>
      </w:r>
      <w:r>
        <w:t xml:space="preserve"> 1993.</w:t>
      </w:r>
    </w:p>
    <w:p w:rsidR="000B77A9" w:rsidRDefault="000B77A9" w:rsidP="000B77A9">
      <w:pPr>
        <w:numPr>
          <w:ilvl w:val="0"/>
          <w:numId w:val="7"/>
        </w:numPr>
        <w:spacing w:line="240" w:lineRule="auto"/>
      </w:pPr>
      <w:r>
        <w:rPr>
          <w:b/>
        </w:rPr>
        <w:t>Museo de Manresa.</w:t>
      </w:r>
      <w:r>
        <w:t xml:space="preserve"> 1993/94.</w:t>
      </w:r>
    </w:p>
    <w:p w:rsidR="000B77A9" w:rsidRDefault="000B77A9" w:rsidP="000B77A9">
      <w:pPr>
        <w:numPr>
          <w:ilvl w:val="0"/>
          <w:numId w:val="8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/>
        </w:rPr>
        <w:t>Prácticas en el Instituto de Paleontología “Miguel Crusafont”</w:t>
      </w:r>
      <w:r>
        <w:t xml:space="preserve"> de Sabadell. Intervención en huesos de dinosaurios. 1994.</w:t>
      </w:r>
    </w:p>
    <w:p w:rsidR="000B77A9" w:rsidRDefault="000B77A9" w:rsidP="000B77A9">
      <w:pPr>
        <w:numPr>
          <w:ilvl w:val="0"/>
          <w:numId w:val="8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/>
        </w:rPr>
        <w:t xml:space="preserve">Restauración de parte del conjunto escultórico del cementerio de Poblenou.  </w:t>
      </w:r>
      <w:r>
        <w:t xml:space="preserve">Barcelona, 1996. </w:t>
      </w:r>
    </w:p>
    <w:p w:rsidR="000B77A9" w:rsidRDefault="000B77A9" w:rsidP="000B77A9">
      <w:pPr>
        <w:numPr>
          <w:ilvl w:val="0"/>
          <w:numId w:val="8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/>
        </w:rPr>
        <w:lastRenderedPageBreak/>
        <w:t>Prácticas de restauración en retablos de la Iglesia Parroquial de Sant Quirze y Santa Julita de Muntanyola.</w:t>
      </w:r>
      <w:r>
        <w:t xml:space="preserve"> (Campañas de verano de 1995 y de 1996).</w:t>
      </w:r>
    </w:p>
    <w:p w:rsidR="000B77A9" w:rsidRDefault="000B77A9" w:rsidP="000B77A9">
      <w:pPr>
        <w:spacing w:line="240" w:lineRule="auto"/>
        <w:ind w:firstLine="0"/>
        <w:rPr>
          <w:b/>
        </w:rPr>
      </w:pPr>
    </w:p>
    <w:p w:rsidR="000B77A9" w:rsidRDefault="000B77A9" w:rsidP="000B77A9">
      <w:pPr>
        <w:spacing w:line="240" w:lineRule="auto"/>
        <w:ind w:firstLine="0"/>
      </w:pPr>
    </w:p>
    <w:p w:rsidR="000B77A9" w:rsidRDefault="000B77A9" w:rsidP="000B77A9">
      <w:pPr>
        <w:pStyle w:val="Ttulo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EXPERIENCIA LABORAL</w:t>
      </w:r>
    </w:p>
    <w:p w:rsidR="000B77A9" w:rsidRDefault="000B77A9" w:rsidP="000B77A9">
      <w:pPr>
        <w:numPr>
          <w:ilvl w:val="0"/>
          <w:numId w:val="9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/>
        </w:rPr>
        <w:t xml:space="preserve">Restauración de piezas </w:t>
      </w:r>
      <w:r>
        <w:t xml:space="preserve">(ámbito privado) , Barcelona 1995-1996, y Córdoba </w:t>
      </w:r>
    </w:p>
    <w:p w:rsidR="000B77A9" w:rsidRDefault="000B77A9" w:rsidP="000B77A9">
      <w:pPr>
        <w:spacing w:line="240" w:lineRule="auto"/>
        <w:ind w:left="786" w:firstLine="0"/>
        <w:rPr>
          <w:bCs/>
        </w:rPr>
      </w:pPr>
      <w:r>
        <w:rPr>
          <w:bCs/>
        </w:rPr>
        <w:t>(1996-2006): pintura sobre tela y madera, talla policromada....</w:t>
      </w:r>
    </w:p>
    <w:p w:rsidR="000B77A9" w:rsidRDefault="000B77A9" w:rsidP="000B77A9">
      <w:pPr>
        <w:numPr>
          <w:ilvl w:val="0"/>
          <w:numId w:val="10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/>
        </w:rPr>
        <w:t xml:space="preserve">Restauración de las pinturas murales de la Iglesia de Navata. </w:t>
      </w:r>
      <w:r>
        <w:t>Gerona, verano de 1994.</w:t>
      </w:r>
    </w:p>
    <w:p w:rsidR="000B77A9" w:rsidRDefault="000B77A9" w:rsidP="000B77A9">
      <w:pPr>
        <w:numPr>
          <w:ilvl w:val="0"/>
          <w:numId w:val="10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/>
        </w:rPr>
        <w:t>Trabajo de doradora de vidrio</w:t>
      </w:r>
      <w:r>
        <w:t xml:space="preserve"> en la empresa Monglass. Abril-mayo, 1996.</w:t>
      </w:r>
    </w:p>
    <w:p w:rsidR="000B77A9" w:rsidRDefault="000B77A9" w:rsidP="000B77A9">
      <w:pPr>
        <w:numPr>
          <w:ilvl w:val="0"/>
          <w:numId w:val="10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/>
        </w:rPr>
        <w:t xml:space="preserve">Realización de trabajos de restauración en el Museo Nacional de Arte de Cataluña, </w:t>
      </w:r>
      <w:r>
        <w:t>becada por la Diputación de Barcelona. Abril-junio, 1996.</w:t>
      </w:r>
    </w:p>
    <w:p w:rsidR="000B77A9" w:rsidRDefault="000B77A9" w:rsidP="000B77A9">
      <w:pPr>
        <w:numPr>
          <w:ilvl w:val="0"/>
          <w:numId w:val="10"/>
        </w:numPr>
        <w:tabs>
          <w:tab w:val="clear" w:pos="360"/>
          <w:tab w:val="num" w:pos="786"/>
        </w:tabs>
        <w:spacing w:line="240" w:lineRule="auto"/>
        <w:ind w:left="786"/>
        <w:rPr>
          <w:b/>
          <w:bCs/>
        </w:rPr>
      </w:pPr>
      <w:r>
        <w:rPr>
          <w:b/>
        </w:rPr>
        <w:t xml:space="preserve">Monitora en diversos centros pertenecientes al Ayuntamiento de Córdoba: Área de Cultura </w:t>
      </w:r>
      <w:r>
        <w:t>impartiendo cursos sobre restauración del mueble antiguo. Año 1997 y 1998 (60 horas cada año).</w:t>
      </w:r>
    </w:p>
    <w:p w:rsidR="000B77A9" w:rsidRDefault="000B77A9" w:rsidP="000B77A9">
      <w:pPr>
        <w:numPr>
          <w:ilvl w:val="0"/>
          <w:numId w:val="10"/>
        </w:numPr>
        <w:tabs>
          <w:tab w:val="clear" w:pos="360"/>
          <w:tab w:val="num" w:pos="786"/>
        </w:tabs>
        <w:spacing w:line="240" w:lineRule="auto"/>
        <w:ind w:left="786"/>
        <w:rPr>
          <w:b/>
          <w:bCs/>
        </w:rPr>
      </w:pPr>
      <w:r>
        <w:rPr>
          <w:b/>
        </w:rPr>
        <w:t xml:space="preserve">Colaboración y restauración de la Virgen del Carmen, </w:t>
      </w:r>
      <w:r>
        <w:rPr>
          <w:bCs/>
        </w:rPr>
        <w:t>talla policromada, (Espejo, Córdoba).</w:t>
      </w:r>
    </w:p>
    <w:p w:rsidR="000B77A9" w:rsidRDefault="000B77A9" w:rsidP="000B77A9">
      <w:pPr>
        <w:numPr>
          <w:ilvl w:val="0"/>
          <w:numId w:val="10"/>
        </w:numPr>
        <w:tabs>
          <w:tab w:val="clear" w:pos="360"/>
          <w:tab w:val="num" w:pos="786"/>
        </w:tabs>
        <w:spacing w:line="240" w:lineRule="auto"/>
        <w:ind w:left="786"/>
        <w:rPr>
          <w:b/>
          <w:bCs/>
        </w:rPr>
      </w:pPr>
      <w:r>
        <w:rPr>
          <w:b/>
          <w:bCs/>
        </w:rPr>
        <w:t>Dirección del Taller de Restauración, de la empresa Ánfora S.L. supervisando las prácticas del alumnado de Restauración y Conservación de dicho centro de formación.</w:t>
      </w:r>
    </w:p>
    <w:p w:rsidR="000B77A9" w:rsidRDefault="000B77A9" w:rsidP="000B77A9">
      <w:pPr>
        <w:numPr>
          <w:ilvl w:val="0"/>
          <w:numId w:val="10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Cs/>
        </w:rPr>
        <w:t>Dirección de la empresa Escuela de Arte Ánfora , de 1996 hasta la fecha actual.</w:t>
      </w:r>
    </w:p>
    <w:p w:rsidR="000B77A9" w:rsidRDefault="000B77A9" w:rsidP="000B77A9">
      <w:pPr>
        <w:numPr>
          <w:ilvl w:val="0"/>
          <w:numId w:val="10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/>
        </w:rPr>
        <w:t>Restauradora en la razón social As. Cultural ES.AR.A.</w:t>
      </w:r>
      <w:r>
        <w:rPr>
          <w:bCs/>
        </w:rPr>
        <w:t xml:space="preserve"> Córdoba. Marzo 2003 a marzo del 2004.</w:t>
      </w:r>
    </w:p>
    <w:p w:rsidR="000B77A9" w:rsidRDefault="000B77A9" w:rsidP="000B77A9">
      <w:pPr>
        <w:numPr>
          <w:ilvl w:val="0"/>
          <w:numId w:val="10"/>
        </w:numPr>
        <w:tabs>
          <w:tab w:val="clear" w:pos="360"/>
          <w:tab w:val="num" w:pos="786"/>
        </w:tabs>
        <w:spacing w:line="240" w:lineRule="auto"/>
        <w:ind w:left="786"/>
      </w:pPr>
      <w:r>
        <w:rPr>
          <w:b/>
        </w:rPr>
        <w:t>Colaboración y restauración de las pinturas murales del Palacio de  los Víboras</w:t>
      </w:r>
      <w:r>
        <w:rPr>
          <w:bCs/>
        </w:rPr>
        <w:t xml:space="preserve"> (casa modernista, principios del s. XX). Lucena, Córdoba, 2005</w:t>
      </w:r>
    </w:p>
    <w:p w:rsidR="000B77A9" w:rsidRDefault="000B77A9" w:rsidP="000B77A9">
      <w:pPr>
        <w:ind w:firstLine="0"/>
      </w:pPr>
    </w:p>
    <w:p w:rsidR="00CB6F75" w:rsidRDefault="00CB6F75"/>
    <w:sectPr w:rsidR="00CB6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C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852F0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E544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0C2154"/>
    <w:multiLevelType w:val="singleLevel"/>
    <w:tmpl w:val="733C374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4" w15:restartNumberingAfterBreak="0">
    <w:nsid w:val="47C33C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05167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C46A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1B78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6DB06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3401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BE"/>
    <w:rsid w:val="000B77A9"/>
    <w:rsid w:val="00660E40"/>
    <w:rsid w:val="00CB6F75"/>
    <w:rsid w:val="00E33F59"/>
    <w:rsid w:val="00F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8B6B"/>
  <w15:chartTrackingRefBased/>
  <w15:docId w15:val="{27E4A67B-FC65-46F1-B295-AC3060EF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7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link w:val="Ttulo1Car"/>
    <w:qFormat/>
    <w:rsid w:val="000B77A9"/>
    <w:pPr>
      <w:keepNext/>
      <w:spacing w:after="360" w:line="240" w:lineRule="auto"/>
      <w:ind w:left="284" w:hanging="284"/>
      <w:jc w:val="left"/>
      <w:outlineLvl w:val="0"/>
    </w:pPr>
    <w:rPr>
      <w:b/>
      <w:caps/>
      <w:shadow/>
      <w:kern w:val="28"/>
      <w:sz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B77A9"/>
    <w:pPr>
      <w:keepNext/>
      <w:spacing w:before="600" w:after="480" w:line="240" w:lineRule="auto"/>
      <w:ind w:firstLine="0"/>
      <w:outlineLvl w:val="1"/>
    </w:pPr>
    <w:rPr>
      <w:b/>
      <w:i/>
      <w:sz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B77A9"/>
    <w:pPr>
      <w:keepNext/>
      <w:spacing w:after="360"/>
      <w:ind w:left="1134" w:hanging="567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B77A9"/>
    <w:rPr>
      <w:rFonts w:ascii="Times New Roman" w:eastAsia="Times New Roman" w:hAnsi="Times New Roman" w:cs="Times New Roman"/>
      <w:b/>
      <w:caps/>
      <w:shadow/>
      <w:kern w:val="28"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0B77A9"/>
    <w:rPr>
      <w:rFonts w:ascii="Times New Roman" w:eastAsia="Times New Roman" w:hAnsi="Times New Roman" w:cs="Times New Roman"/>
      <w:b/>
      <w:i/>
      <w:sz w:val="32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B77A9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2024-03-31T16:35:00Z</dcterms:created>
  <dcterms:modified xsi:type="dcterms:W3CDTF">2024-03-31T17:29:00Z</dcterms:modified>
</cp:coreProperties>
</file>